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"军事心理健康指南  军人及家庭、社区手册=MILITARY  MENTAL  HEALTH  CARE  A  GUIDE  FOR  SERVICE  MEMBERS</w:t>
      </w:r>
    </w:p>
    <w:p>
      <w:r>
        <w:rPr>
          <w:rFonts w:ascii="宋体" w:hAnsi="宋体" w:eastAsia="宋体"/>
          <w:sz w:val="24"/>
        </w:rPr>
        <w:t>VETERANS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"军事心理健康指南  军人及家庭、社区手册=MILITARY  MENTAL  HEALTH  CARE  A  GUIDE  FOR  SERVICE  MEMBERS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VETERANS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FAMILIES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本书出售、求购地址：https://www.jiaokey.com/book/detail/14616124.html</w:t>
      </w:r>
    </w:p>
    <w:p>
      <w:r>
        <w:t>更多相关图书推荐：https://www.jiaokey.com</w:t>
      </w:r>
    </w:p>
    <w:p>
      <w:r>
        <w:t>VETERANS 其他作品：https://www.jiaokey.com/tag/VETERANS.html</w:t>
      </w:r>
    </w:p>
    <w:p>
      <w:r>
        <w:t>FAMILIES 出版图书：https://www.jiaokey.com/tag/FAMILIES.html</w:t>
      </w:r>
    </w:p>
    <w:p>
      <w:r>
        <w:t>关键词搜索：https://www.jiaokey.com/tag/"军事心理健康指南  军人及家庭、社区手册=MILITARY  MENTAL  HEALTH  CARE  A  GUIDE  FOR  SERVICE  MEMBERS.html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