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书名：四川省大学英语三级精讲与实训  2009级非英语专业学生</w:t>
      </w:r>
    </w:p>
    <w:p>
      <w:r>
        <w:t>作者：易康主编；莫淑英，万娟，雷泽言，唐小涛，王惠琼，杜芳林，张进，黄毅，杜杰华，周姗，程钰参编</w:t>
      </w:r>
    </w:p>
    <w:p>
      <w:r>
        <w:t>出版社：青岛：中国海洋大学出版社</w:t>
      </w:r>
    </w:p>
    <w:p>
      <w:r>
        <w:t>出版日期：2011.03</w:t>
      </w:r>
    </w:p>
    <w:p>
      <w:r>
        <w:t>总页数：220</w:t>
      </w:r>
    </w:p>
    <w:p>
      <w:r>
        <w:t>更多请访问教客网: www.jiaokey.com</w:t>
      </w:r>
    </w:p>
    <w:p>
      <w:r>
        <w:t>四川省大学英语三级精讲与实训  2009级非英语专业学生 评论地址：https://www.jiaokey.com/book/detail/14618800.html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