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嵩山文化</w:t>
      </w:r>
    </w:p>
    <w:p>
      <w:r>
        <w:rPr>
          <w:rFonts w:ascii="宋体" w:hAnsi="宋体" w:eastAsia="宋体"/>
          <w:sz w:val="24"/>
        </w:rPr>
        <w:t>吕宏军主编；常松木，王剑松执行主编；丁伟，李庆伟副主编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吕宏军主编；常松木，王剑松执行主编；丁伟，李庆伟副主编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登封市嵩山文化研究会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本书出售、求购地址：https://www.jiaokey.com/book/detail/14632453.html</w:t>
      </w:r>
    </w:p>
    <w:p>
      <w:r>
        <w:t>更多相关图书推荐：https://www.jiaokey.com</w:t>
      </w:r>
    </w:p>
    <w:p>
      <w:r>
        <w:t>吕宏军主编；常松木，王剑松执行主编；丁伟，李庆伟副主编 其他作品：https://www.jiaokey.com/tag/吕宏军主编；常松木，王剑松执行主编；丁伟，李庆伟副主编.html</w:t>
      </w:r>
    </w:p>
    <w:p>
      <w:r>
        <w:t>登封市嵩山文化研究会 出版图书：https://www.jiaokey.com/tag/登封市嵩山文化研究会.html</w:t>
      </w:r>
    </w:p>
    <w:p>
      <w:r>
        <w:t>关键词搜索：https://www.jiaokey.com/tag/嵩山文化.html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