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卷3  两晋南北朝隋唐</w:t>
      </w:r>
    </w:p>
    <w:p>
      <w:r>
        <w:t>作者：李敬洵著；贾大泉，陈世松主编；吴康零副主编</w:t>
      </w:r>
    </w:p>
    <w:p>
      <w:r>
        <w:t>出版社：成都:四川人民出版社,2018.12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四川通史  卷3  两晋南北朝隋唐 评论地址：https://www.jiaokey.com/book/detail/14633784.html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