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书名：元坝超深高含硫生物礁气田高效开发技术与实践</w:t>
      </w:r>
    </w:p>
    <w:p>
      <w:r>
        <w:t>作者：石兴春，武恒志，刘言编著</w:t>
      </w:r>
    </w:p>
    <w:p>
      <w:r>
        <w:t>出版社：北京：中国石化出版社</w:t>
      </w:r>
    </w:p>
    <w:p>
      <w:r>
        <w:t>出版日期：2018</w:t>
      </w:r>
    </w:p>
    <w:p>
      <w:r>
        <w:t>总页数：298</w:t>
      </w:r>
    </w:p>
    <w:p>
      <w:r>
        <w:t>更多请访问教客网: www.jiaokey.com</w:t>
      </w:r>
    </w:p>
    <w:p>
      <w:r>
        <w:t>元坝超深高含硫生物礁气田高效开发技术与实践 评论地址：https://www.jiaokey.com/book/detail/14636573.html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