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艺术鉴赏</w:t>
      </w:r>
    </w:p>
    <w:p>
      <w:r>
        <w:rPr>
          <w:rFonts w:ascii="宋体" w:hAnsi="宋体" w:eastAsia="宋体"/>
          <w:sz w:val="24"/>
        </w:rPr>
        <w:t>韩颖，祝军，王佳主编；谭冠群，彭芳，于春霞副主编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韩颖，祝军，王佳主编；谭冠群，彭芳，于春霞副主编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本书出售、求购地址：https://www.jiaokey.com/book/detail/14641817.html</w:t>
      </w:r>
    </w:p>
    <w:p>
      <w:r>
        <w:t>更多相关图书推荐：https://www.jiaokey.com</w:t>
      </w:r>
    </w:p>
    <w:p>
      <w:r>
        <w:t>韩颖，祝军，王佳主编；谭冠群，彭芳，于春霞副主编 其他作品：https://www.jiaokey.com/tag/韩颖，祝军，王佳主编；谭冠群，彭芳，于春霞副主编.html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关键词搜索：https://www.jiaokey.com/tag/艺术鉴赏.html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