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心理健康与和谐关系的本质联系研究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心理健康与和谐关系的本质联系研究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本书出售、求购地址：https://www.jiaokey.com/book/detail/14642018.html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关键词搜索：https://www.jiaokey.com/tag/心理健康与和谐关系的本质联系研究.html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