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改变你的作息，改变你的生活</w:t>
      </w:r>
    </w:p>
    <w:p>
      <w:r>
        <w:rPr>
          <w:rFonts w:ascii="宋体" w:hAnsi="宋体" w:eastAsia="宋体"/>
          <w:sz w:val="24"/>
        </w:rPr>
        <w:t>（印度）苏哈斯·克什尔萨加尔，（美）米歇尔·西顿著；孙锦甜译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改变你的作息，改变你的生活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（印度）苏哈斯·克什尔萨加尔，（美）米歇尔·西顿著；孙锦甜译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本书出售、求购地址：https://www.jiaokey.com/book/detail/14642203.html</w:t>
      </w:r>
    </w:p>
    <w:p>
      <w:r>
        <w:t>更多相关图书推荐：https://www.jiaokey.com</w:t>
      </w:r>
    </w:p>
    <w:p>
      <w:r>
        <w:t>（印度）苏哈斯·克什尔萨加尔，（美）米歇尔·西顿著；孙锦甜译 其他作品：https://www.jiaokey.com/tag/（印度）苏哈斯·克什尔萨加尔，（美）米歇尔·西顿著；孙锦甜译.html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关键词搜索：https://www.jiaokey.com/tag/改变你的作息，改变你的生活.html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