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2012淘金高阶英语专业八级翻译点睛150篇  华研外语</w:t>
      </w:r>
    </w:p>
    <w:p>
      <w:r>
        <w:rPr>
          <w:rFonts w:ascii="宋体" w:hAnsi="宋体" w:eastAsia="宋体"/>
          <w:sz w:val="24"/>
        </w:rPr>
        <w:t>上海外国语大学王兴扬主审；刘绍龙主编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2012淘金高阶英语专业八级翻译点睛150篇  华研外语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上海外国语大学王兴扬主审；刘绍龙主编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本书出售、求购地址：https://www.jiaokey.com/book/detail/14645285.html</w:t>
      </w:r>
    </w:p>
    <w:p>
      <w:r>
        <w:t>更多相关图书推荐：https://www.jiaokey.com</w:t>
      </w:r>
    </w:p>
    <w:p>
      <w:r>
        <w:t>上海外国语大学王兴扬主审；刘绍龙主编 其他作品：https://www.jiaokey.com/tag/上海外国语大学王兴扬主审；刘绍龙主编.html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关键词搜索：https://www.jiaokey.com/tag/2012淘金高阶英语专业八级翻译点睛150篇  华研外语.html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