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梁衡谈当代伟人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梁衡谈当代伟人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本书出售、求购地址：https://www.jiaokey.com/book/detail/14645705.html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关键词搜索：https://www.jiaokey.com/tag/梁衡谈当代伟人.html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