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门头沟传统村落</w:t>
      </w:r>
    </w:p>
    <w:p>
      <w:r>
        <w:rPr>
          <w:rFonts w:ascii="宋体" w:hAnsi="宋体" w:eastAsia="宋体"/>
          <w:sz w:val="24"/>
        </w:rPr>
        <w:t>袁树森编著；北京永定河文化研究会组织编写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门头沟传统村落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袁树森编著；北京永定河文化研究会组织编写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本书出售、求购地址：https://www.jiaokey.com/book/detail/14645751.html</w:t>
      </w:r>
    </w:p>
    <w:p>
      <w:r>
        <w:t>更多相关图书推荐：https://www.jiaokey.com</w:t>
      </w:r>
    </w:p>
    <w:p>
      <w:r>
        <w:t>袁树森编著；北京永定河文化研究会组织编写 其他作品：https://www.jiaokey.com/tag/袁树森编著；北京永定河文化研究会组织编写.html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关键词搜索：https://www.jiaokey.com/tag/门头沟传统村落.html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