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数学基本思想与教学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数学基本思想与教学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本书出售、求购地址：https://www.jiaokey.com/book/detail/14652154.html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关键词搜索：https://www.jiaokey.com/tag/数学基本思想与教学.html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