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网络管理员5天修炼</w:t>
      </w:r>
    </w:p>
    <w:p>
      <w:r>
        <w:rPr>
          <w:rFonts w:ascii="宋体" w:hAnsi="宋体" w:eastAsia="宋体"/>
          <w:sz w:val="24"/>
        </w:rPr>
        <w:t>施游，朱小平，阮晓龙编著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网络管理员5天修炼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施游，朱小平，阮晓龙编著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本书出售、求购地址：https://www.jiaokey.com/book/detail/14656172.html</w:t>
      </w:r>
    </w:p>
    <w:p>
      <w:r>
        <w:t>更多相关图书推荐：https://www.jiaokey.com</w:t>
      </w:r>
    </w:p>
    <w:p>
      <w:r>
        <w:t>施游，朱小平，阮晓龙编著 其他作品：https://www.jiaokey.com/tag/施游，朱小平，阮晓龙编著.html</w:t>
      </w:r>
    </w:p>
    <w:p>
      <w:r>
        <w:t>中国水利水电出版社 出版图书：https://www.jiaokey.com/tag/中国水利水电出版社.html</w:t>
      </w:r>
    </w:p>
    <w:p>
      <w:r>
        <w:t>关键词搜索：https://www.jiaokey.com/tag/网络管理员5天修炼.html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