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生命暗章</w:t>
      </w:r>
    </w:p>
    <w:p>
      <w:r>
        <w:rPr>
          <w:rFonts w:ascii="宋体" w:hAnsi="宋体" w:eastAsia="宋体"/>
          <w:sz w:val="24"/>
        </w:rPr>
        <w:t>江丹丹责任编辑；陈芙阳译；（美国）李怀瑜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生命暗章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江丹丹责任编辑；陈芙阳译；（美国）李怀瑜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本书出售、求购地址：https://www.jiaokey.com/book/detail/14656303.html</w:t>
      </w:r>
    </w:p>
    <w:p>
      <w:r>
        <w:t>更多相关图书推荐：https://www.jiaokey.com</w:t>
      </w:r>
    </w:p>
    <w:p>
      <w:r>
        <w:t>江丹丹责任编辑；陈芙阳译；（美国）李怀瑜 其他作品：https://www.jiaokey.com/tag/江丹丹责任编辑；陈芙阳译；（美国）李怀瑜.html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关键词搜索：https://www.jiaokey.com/tag/生命暗章.html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