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写给孩子们的图画史</w:t>
      </w:r>
    </w:p>
    <w:p>
      <w:r>
        <w:rPr>
          <w:rFonts w:ascii="宋体" w:hAnsi="宋体" w:eastAsia="宋体"/>
          <w:sz w:val="24"/>
        </w:rPr>
        <w:t>大卫·霍克尼，马丁·盖福德著；万木春，段心仪译；罗斯·布莱克插图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写给孩子们的图画史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大卫·霍克尼，马丁·盖福德著；万木春，段心仪译；罗斯·布莱克插图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本书出售、求购地址：https://www.jiaokey.com/book/detail/14658409.html</w:t>
      </w:r>
    </w:p>
    <w:p>
      <w:r>
        <w:t>更多相关图书推荐：https://www.jiaokey.com</w:t>
      </w:r>
    </w:p>
    <w:p>
      <w:r>
        <w:t>大卫·霍克尼，马丁·盖福德著；万木春，段心仪译；罗斯·布莱克插图 其他作品：https://www.jiaokey.com/tag/大卫·霍克尼，马丁·盖福德著；万木春，段心仪译；罗斯·布莱克插图.html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关键词搜索：https://www.jiaokey.com/tag/写给孩子们的图画史.html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