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书名：医院安全文化策略  县级公立医院JCI认证之路</w:t>
      </w:r>
    </w:p>
    <w:p>
      <w:r>
        <w:t>作者：陈波</w:t>
      </w:r>
    </w:p>
    <w:p>
      <w:r>
        <w:t>出版社：苏州：苏州大学出版社</w:t>
      </w:r>
    </w:p>
    <w:p>
      <w:r>
        <w:t>出版日期：2018.11</w:t>
      </w:r>
    </w:p>
    <w:p>
      <w:r>
        <w:t>总页数：331</w:t>
      </w:r>
    </w:p>
    <w:p>
      <w:r>
        <w:t>更多请访问教客网: www.jiaokey.com</w:t>
      </w:r>
    </w:p>
    <w:p>
      <w:r>
        <w:t>医院安全文化策略  县级公立医院JCI认证之路 评论地址：https://www.jiaokey.com/book/detail/14674553.html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