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Access数据库基础教程实验指导与习题集</w:t>
      </w:r>
    </w:p>
    <w:p>
      <w:r>
        <w:rPr>
          <w:rFonts w:ascii="宋体" w:hAnsi="宋体" w:eastAsia="宋体"/>
          <w:sz w:val="24"/>
        </w:rPr>
        <w:t>陈宏华责任编辑；（中国）饶拱维，杨贵茂，吴华光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Access数据库基础教程实验指导与习题集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陈宏华责任编辑；（中国）饶拱维，杨贵茂，吴华光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本书出售、求购地址：https://www.jiaokey.com/book/detail/14710001.html</w:t>
      </w:r>
    </w:p>
    <w:p>
      <w:r>
        <w:t>更多相关图书推荐：https://www.jiaokey.com</w:t>
      </w:r>
    </w:p>
    <w:p>
      <w:r>
        <w:t>陈宏华责任编辑；（中国）饶拱维，杨贵茂，吴华光 其他作品：https://www.jiaokey.com/tag/陈宏华责任编辑；（中国）饶拱维，杨贵茂，吴华光.html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Access数据库基础教程实验指导与习题集.html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