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网页设计与实训</w:t>
      </w:r>
    </w:p>
    <w:p>
      <w:r>
        <w:rPr>
          <w:rFonts w:ascii="宋体" w:hAnsi="宋体" w:eastAsia="宋体"/>
          <w:sz w:val="24"/>
        </w:rPr>
        <w:t>丁海祥，申明远，过嘉芹著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丁海祥，申明远，过嘉芹著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本书出售、求购地址：https://www.jiaokey.com/book/detail/14711704.html</w:t>
      </w:r>
    </w:p>
    <w:p>
      <w:r>
        <w:t>更多相关图书推荐：https://www.jiaokey.com</w:t>
      </w:r>
    </w:p>
    <w:p>
      <w:r>
        <w:t>丁海祥，申明远，过嘉芹著 其他作品：https://www.jiaokey.com/tag/丁海祥，申明远，过嘉芹著.html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关键词搜索：https://www.jiaokey.com/tag/网页设计与实训.html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