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书名：荆楚文化丛书·学术系列  荆楚学校教育</w:t>
      </w:r>
    </w:p>
    <w:p>
      <w:r>
        <w:t>作者：余子侠，喻本伐，湖北省炎黄文化研究会</w:t>
      </w:r>
    </w:p>
    <w:p>
      <w:r>
        <w:t>出版社：武汉：武汉出版社</w:t>
      </w:r>
    </w:p>
    <w:p>
      <w:r>
        <w:t>出版日期：2018</w:t>
      </w:r>
    </w:p>
    <w:p>
      <w:r>
        <w:t>总页数：359</w:t>
      </w:r>
    </w:p>
    <w:p>
      <w:r>
        <w:t>更多请访问教客网: www.jiaokey.com</w:t>
      </w:r>
    </w:p>
    <w:p>
      <w:r>
        <w:t>荆楚文化丛书·学术系列  荆楚学校教育 评论地址：https://www.jiaokey.com/book/detail/14711952.html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