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第120册  第26卷  第十七至二十号  1929年9月-1929年10月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第120册  第26卷  第十七至二十号  1929年9月-1929年10月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本书出售、求购地址：https://www.jiaokey.com/book/detail/14711982.html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第120册  第26卷  第十七至二十号  1929年9月-1929年10月.html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