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第10册  第三年  第三至六期  1906年5月-1906年7月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第10册  第三年  第三至六期  1906年5月-1906年7月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本书出售、求购地址：https://www.jiaokey.com/book/detail/14712158.html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第10册  第三年  第三至六期  1906年5月-1906年7月.html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