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青春期孩子的正面管教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青春期孩子的正面管教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本书出售、求购地址：https://www.jiaokey.com/book/detail/14714546.html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关键词搜索：https://www.jiaokey.com/tag/青春期孩子的正面管教.html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