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植物收藏家</w:t>
      </w:r>
    </w:p>
    <w:p>
      <w:r>
        <w:rPr>
          <w:rFonts w:ascii="宋体" w:hAnsi="宋体" w:eastAsia="宋体"/>
          <w:sz w:val="24"/>
        </w:rPr>
        <w:t>林澧波责编；兰振荣译；（韩）都市生活研究所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林澧波责编；兰振荣译；（韩）都市生活研究所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本书出售、求购地址：https://www.jiaokey.com/book/detail/14716100.html</w:t>
      </w:r>
    </w:p>
    <w:p>
      <w:r>
        <w:t>更多相关图书推荐：https://www.jiaokey.com</w:t>
      </w:r>
    </w:p>
    <w:p>
      <w:r>
        <w:t>林澧波责编；兰振荣译；（韩）都市生活研究所 其他作品：https://www.jiaokey.com/tag/林澧波责编；兰振荣译；（韩）都市生活研究所.html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关键词搜索：https://www.jiaokey.com/tag/植物收藏家.html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