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熊武士二部曲  1  暗影之岛</w:t>
      </w:r>
    </w:p>
    <w:p>
      <w:r>
        <w:rPr>
          <w:rFonts w:ascii="宋体" w:hAnsi="宋体" w:eastAsia="宋体"/>
          <w:sz w:val="24"/>
        </w:rPr>
        <w:t>（英）艾琳·亨特著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熊武士二部曲  1  暗影之岛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中国少年儿童新闻出版总社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本书出售、求购地址：https://www.jiaokey.com/book/detail/14717832.html</w:t>
      </w:r>
    </w:p>
    <w:p>
      <w:r>
        <w:t>更多相关图书推荐：https://www.jiaokey.com</w:t>
      </w:r>
    </w:p>
    <w:p>
      <w:r>
        <w:t>（英）艾琳·亨特著 其他作品：https://www.jiaokey.com/tag/（英）艾琳·亨特著.html</w:t>
      </w:r>
    </w:p>
    <w:p>
      <w:r>
        <w:t>中国少年儿童新闻出版总社 出版图书：https://www.jiaokey.com/tag/中国少年儿童新闻出版总社.html</w:t>
      </w:r>
    </w:p>
    <w:p>
      <w:r>
        <w:t>关键词搜索：https://www.jiaokey.com/tag/熊武士二部曲  1  暗影之岛.html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