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计算电磁学时域有限差分法</w:t>
      </w:r>
    </w:p>
    <w:p>
      <w:r>
        <w:rPr>
          <w:rFonts w:ascii="宋体" w:hAnsi="宋体" w:eastAsia="宋体"/>
          <w:sz w:val="24"/>
        </w:rPr>
        <w:t>林志立编著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计算电磁学时域有限差分法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本书出售、求购地址：https://www.jiaokey.com/book/detail/14729317.html</w:t>
      </w:r>
    </w:p>
    <w:p>
      <w:r>
        <w:t>更多相关图书推荐：https://www.jiaokey.com</w:t>
      </w:r>
    </w:p>
    <w:p>
      <w:r>
        <w:t>林志立编著 其他作品：https://www.jiaokey.com/tag/林志立编著.html</w:t>
      </w:r>
    </w:p>
    <w:p>
      <w:r>
        <w:t>关键词搜索：https://www.jiaokey.com/tag/计算电磁学时域有限差分法.html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