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创新大脑</w:t>
      </w:r>
    </w:p>
    <w:p>
      <w:r>
        <w:rPr>
          <w:rFonts w:ascii="宋体" w:hAnsi="宋体" w:eastAsia="宋体"/>
          <w:sz w:val="24"/>
        </w:rPr>
        <w:t>（美国）埃尔克诺恩·高德伯格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（美国）埃尔克诺恩·高德伯格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本书出售、求购地址：https://www.jiaokey.com/book/detail/14730613.html</w:t>
      </w:r>
    </w:p>
    <w:p>
      <w:r>
        <w:t>更多相关图书推荐：https://www.jiaokey.com</w:t>
      </w:r>
    </w:p>
    <w:p>
      <w:r>
        <w:t>（美国）埃尔克诺恩·高德伯格 其他作品：https://www.jiaokey.com/tag/（美国）埃尔克诺恩·高德伯格.html</w:t>
      </w:r>
    </w:p>
    <w:p>
      <w:r>
        <w:t>中信出版集团 出版图书：https://www.jiaokey.com/tag/中信出版集团.html</w:t>
      </w:r>
    </w:p>
    <w:p>
      <w:r>
        <w:t>关键词搜索：https://www.jiaokey.com/tag/创新大脑.html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