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书名：优选视野下的近代重庆丛书  长江激流行  法国炮舰首航长江上游</w:t>
      </w:r>
    </w:p>
    <w:p>
      <w:r>
        <w:t>作者：（法国）武尔士</w:t>
      </w:r>
    </w:p>
    <w:p>
      <w:r>
        <w:t>出版社：重庆:重庆出版社,2019.06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优选视野下的近代重庆丛书  长江激流行  法国炮舰首航长江上游 评论地址：https://www.jiaokey.com/book/detail/14732704.html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