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物无止境，理有恒时  北大物理名师教育谈</w:t>
      </w:r>
    </w:p>
    <w:p>
      <w:r>
        <w:rPr>
          <w:rFonts w:ascii="宋体" w:hAnsi="宋体" w:eastAsia="宋体"/>
          <w:sz w:val="24"/>
        </w:rPr>
        <w:t>郭九苓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物无止境，理有恒时  北大物理名师教育谈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本书出售、求购地址：https://www.jiaokey.com/book/detail/14745598.html</w:t>
      </w:r>
    </w:p>
    <w:p>
      <w:r>
        <w:t>更多相关图书推荐：https://www.jiaokey.com</w:t>
      </w:r>
    </w:p>
    <w:p>
      <w:r>
        <w:t>郭九苓 其他作品：https://www.jiaokey.com/tag/郭九苓.html</w:t>
      </w:r>
    </w:p>
    <w:p>
      <w:r>
        <w:t>关键词搜索：https://www.jiaokey.com/tag/物无止境，理有恒时  北大物理名师教育谈.html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