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书名：中世纪早期的语言与权力</w:t>
      </w:r>
    </w:p>
    <w:p>
      <w:r>
        <w:t>作者:姚鹏著</w:t>
      </w:r>
    </w:p>
    <w:p>
      <w:r>
        <w:t>出版社:中西书局</w:t>
      </w:r>
    </w:p>
    <w:p>
      <w:r>
        <w:t>出版日期：2019.07</w:t>
      </w:r>
    </w:p>
    <w:p>
      <w:r>
        <w:t>总页数：153</w:t>
      </w:r>
    </w:p>
    <w:p>
      <w:r>
        <w:t>更多请访问教客网:www.jiaokey.com</w:t>
      </w:r>
    </w:p>
    <w:p>
      <w:r>
        <w:t>中世纪早期的语言与权力评论地址：https://www.jiaokey.com/book/detail/14797202.html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