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新型经济活动中的罪刑问题</w:t>
      </w:r>
    </w:p>
    <w:p>
      <w:r>
        <w:rPr>
          <w:rFonts w:ascii="宋体" w:hAnsi="宋体" w:eastAsia="宋体"/>
          <w:sz w:val="24"/>
        </w:rPr>
        <w:t>彭文华,陈丽天,王娜,骆群,刘崇亮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新型经济活动中的罪刑问题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彭文华,陈丽天,王娜,骆群,刘崇亮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9787562081326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经济犯罪-研究-中国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关于新型经济活动中犯罪量刑方面的论文集。本书主要包括三个部分：第一部分主要探讨的是“套路贷”的罪刑问题，具体包括：“套路贷”的概念及入刑条件辨析；“套路贷”入罪的路径选择；“套路贷”的民刑界限及犯罪认定中的争议问题；打击“套路贷”新型违法犯罪法律适用相关建议。第二部分主要探讨的是互联网金融领域的犯罪问题研究，具体包括：以区块链名义进行的非法集资犯罪及其司法认定；区块链技术下个人信息刑法保护论纲；互联网金融案件：民事纠纷与刑事犯罪的边界；比特币的犯罪风险及刑法规制。第三部分主要探讨其他常见新型经济犯罪，具体包括：扫描付款二维码转移财产构成盗窃罪；盗窃比特币行为的定性分析，非法吸收公众存款罪中集资参与人地位认定等。</w:t>
      </w:r>
    </w:p>
    <w:p/>
    <w:p>
      <w:r>
        <w:t>本书出售、求购地址：https://www.jiaokey.com/book/detail/14839422.html</w:t>
      </w:r>
    </w:p>
    <w:p>
      <w:r>
        <w:t>更多刑法图书推荐：https://www.jiaokey.com</w:t>
      </w:r>
    </w:p>
    <w:p>
      <w:r>
        <w:t>彭文华,陈丽天,王娜,骆群,刘崇亮 其他作品：https://www.jiaokey.com/tag/彭文华,陈丽天,王娜,骆群,刘崇亮.html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关键词搜索：https://www.jiaokey.com/tag/经济犯罪-研究-中国.html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