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书名：文化的江山  通往文艺复兴的岁月</w:t>
      </w:r>
    </w:p>
    <w:p>
      <w:r>
        <w:t>作者：刘刚，李冬君著</w:t>
      </w:r>
    </w:p>
    <w:p>
      <w:r>
        <w:t>出版社：北京：中信出版社</w:t>
      </w:r>
    </w:p>
    <w:p>
      <w:r>
        <w:t>出版日期：2021.01</w:t>
      </w:r>
    </w:p>
    <w:p>
      <w:r>
        <w:t>总页数：362</w:t>
      </w:r>
    </w:p>
    <w:p>
      <w:r>
        <w:t>更多请访问教客网: www.jiaokey.com</w:t>
      </w:r>
    </w:p>
    <w:p>
      <w:r>
        <w:t>文化的江山  通往文艺复兴的岁月 评论地址：https://www.jiaokey.com/book/detail/14863936.html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