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车八岭鱼类及常见底栖动物图鉴</w:t>
      </w:r>
    </w:p>
    <w:p>
      <w:r>
        <w:rPr>
          <w:rFonts w:ascii="宋体" w:hAnsi="宋体" w:eastAsia="宋体"/>
          <w:sz w:val="24"/>
        </w:rPr>
        <w:t>易祖盛，吴智宏，易晖主编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车八岭鱼类及常见底栖动物图鉴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易祖盛，吴智宏，易晖主编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978-7-5359-7557-7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自然保护区-底栖动物-始兴县-图谱-自然保护区-鱼类-始兴县-图谱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国家级自然保护区是推进生态文明、建设美丽中国的重要载体。自然保护区为自然生态系统、野生动植物的保护提供了强有力的保障，也在保护生物多样性方面发挥了重要的作用。本书为国家级自然保护区生物多样性保护系列丛书之一，对于自然保护区生态多样性保护及科...</w:t>
      </w:r>
    </w:p>
    <w:p/>
    <w:p>
      <w:r>
        <w:t>本书出售、求购地址：https://www.jiaokey.com/book/detail/14973757.html</w:t>
      </w:r>
    </w:p>
    <w:p>
      <w:r>
        <w:t>更多相关图书推荐：https://www.jiaokey.com</w:t>
      </w:r>
    </w:p>
    <w:p>
      <w:r>
        <w:t>易祖盛，吴智宏，易晖主编 其他作品：https://www.jiaokey.com/tag/易祖盛，吴智宏，易晖主编.html</w:t>
      </w:r>
    </w:p>
    <w:p>
      <w:r>
        <w:t>关键词搜索：https://www.jiaokey.com/tag/自然保护区-底栖动物-始兴县-图谱-自然保护区-鱼类-始兴县-图谱.html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