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骨科患者快速康复全过程护理案例</w:t>
      </w:r>
    </w:p>
    <w:p>
      <w:r>
        <w:rPr>
          <w:rFonts w:ascii="宋体" w:hAnsi="宋体" w:eastAsia="宋体"/>
          <w:sz w:val="24"/>
        </w:rPr>
        <w:t>陈伟菊，梁文仙，林清然主编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骨科患者快速康复全过程护理案例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陈伟菊，梁文仙，林清然主编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978-7-5359-7757-1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骨疾病-护理-病案-骨疾病-康复-病案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外科快速康复的理念为指导，总结了部分骨科典型个案的全过程护理，全文结构严谨，图文并茂，写作风格独特，可供骨科、护理及相关学科的同行参考。在案例结构上，该书设置了导入案例，选取了临床工作中疑难、罕见、具有代表性的骨科手术病例，结合外科快...</w:t>
      </w:r>
    </w:p>
    <w:p/>
    <w:p>
      <w:r>
        <w:t>本书出售、求购地址：https://www.jiaokey.com/book/detail/15037489.html</w:t>
      </w:r>
    </w:p>
    <w:p>
      <w:r>
        <w:t>更多相关图书推荐：https://www.jiaokey.com</w:t>
      </w:r>
    </w:p>
    <w:p>
      <w:r>
        <w:t>陈伟菊，梁文仙，林清然主编 其他作品：https://www.jiaokey.com/tag/陈伟菊，梁文仙，林清然主编.html</w:t>
      </w:r>
    </w:p>
    <w:p>
      <w:r>
        <w:t>关键词搜索：https://www.jiaokey.com/tag/骨疾病-护理-病案-骨疾病-康复-病案.html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