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  “三循环”教学改革研究</w:t>
      </w:r>
    </w:p>
    <w:p>
      <w:r>
        <w:t>作者：沈大光，张高臣主编；闫杰，王敏，王广，许艳华副主编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总页数：578</w:t>
      </w:r>
    </w:p>
    <w:p>
      <w:r>
        <w:t>更多请访问教客网: www.jiaokey.com</w:t>
      </w:r>
    </w:p>
    <w:p>
      <w:r>
        <w:t>高校思想政治理论课  “三循环”教学改革研究 评论地址：https://www.jiaokey.com/book/detail/15095766.html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