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书名：北支江综合整治工程基础施工关键技术</w:t>
      </w:r>
    </w:p>
    <w:p>
      <w:r>
        <w:t>作者：邓渊主编；张磊，李莹，薛炎彬，羊樟发，薛新华副主编</w:t>
      </w:r>
    </w:p>
    <w:p>
      <w:r>
        <w:t>出版社：北京：中国水利水电出版社</w:t>
      </w:r>
    </w:p>
    <w:p>
      <w:r>
        <w:t>出版日期：2022.10</w:t>
      </w:r>
    </w:p>
    <w:p>
      <w:r>
        <w:t>总页数：279</w:t>
      </w:r>
    </w:p>
    <w:p>
      <w:r>
        <w:t>更多请访问教客网: www.jiaokey.com</w:t>
      </w:r>
    </w:p>
    <w:p>
      <w:r>
        <w:t>北支江综合整治工程基础施工关键技术 评论地址：https://www.jiaokey.com/book/detail/15223095.html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