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书名：绘制一抹童心  武汉市江岸区实验汉口幼儿园“探究式美术教育活动”实践研究成果集</w:t>
      </w:r>
    </w:p>
    <w:p>
      <w:r>
        <w:t>作者：古敏主编；周俊，李娜副主编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总页数：190</w:t>
      </w:r>
    </w:p>
    <w:p>
      <w:r>
        <w:t>更多请访问教客网: www.jiaokey.com</w:t>
      </w:r>
    </w:p>
    <w:p>
      <w:r>
        <w:t>绘制一抹童心  武汉市江岸区实验汉口幼儿园“探究式美术教育活动”实践研究成果集 评论地址：https://www.jiaokey.com/book/detail/15290001.html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