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陈梦家和他的朋友们</w:t>
      </w:r>
    </w:p>
    <w:p>
      <w:r>
        <w:rPr>
          <w:rFonts w:ascii="宋体" w:hAnsi="宋体" w:eastAsia="宋体"/>
          <w:sz w:val="24"/>
        </w:rPr>
        <w:t>方继孝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陈梦家和他的朋友们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方继孝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9787108070197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陈梦家（1911-1966）-生平事迹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人物传记：按学科分</w:t>
            </w:r>
          </w:p>
        </w:tc>
      </w:tr>
    </w:tbl>
    <w:p/>
    <w:p>
      <w:pPr>
        <w:pStyle w:val="Heading1"/>
      </w:pPr>
      <w:r>
        <w:t>图书介绍</w:t>
      </w:r>
    </w:p>
    <w:p>
      <w:r>
        <w:t>陈梦家是中国现代史上难得的一位大才！他的前半生充满着激情与浪漫，后半生却写尽屈辱与坎坷。 本书全面细致地书写了这位新月派诗人、古文字学家、明式家具收藏家陈梦家一生及其交往密切的朋友圈。全书分别绘制出陈梦家与闻一多、胡适、梅贻琦、容庚、唐兰、夏鼐、王世襄等19位名家的交往图景。从中展现了这位才华横溢的诗人、国宝守护者、考古学家、古文字大家、明式家具收藏家短暂、璀璨却又坎坷的一生。从全书陈梦家的朋友圈，可见一个大时代中知识分子们的治学、处世及各自命运的沉浮变迁。</w:t>
      </w:r>
    </w:p>
    <w:p/>
    <w:p>
      <w:r>
        <w:t>本书出售、求购地址：https://www.jiaokey.com/book/detail/15312201.html</w:t>
      </w:r>
    </w:p>
    <w:p>
      <w:r>
        <w:t>更多人物传记：按学科分图书推荐：https://www.jiaokey.com</w:t>
      </w:r>
    </w:p>
    <w:p>
      <w:r>
        <w:t>方继孝 其他作品：https://www.jiaokey.com/tag/方继孝.html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关键词搜索：https://www.jiaokey.com/tag/陈梦家（1911-1966）-生平事迹.html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