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书名：华中师范大学校友风采  创业篇、综合篇、管理篇</w:t>
      </w:r>
    </w:p>
    <w:p>
      <w:r>
        <w:t>作者：彭南生主编；郭庆，付强副主编；华中师范大学120周年校庆丛书编委会组编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总页数：402</w:t>
      </w:r>
    </w:p>
    <w:p>
      <w:r>
        <w:t>更多请访问教客网: www.jiaokey.com</w:t>
      </w:r>
    </w:p>
    <w:p>
      <w:r>
        <w:t>华中师范大学校友风采  创业篇、综合篇、管理篇 评论地址：https://www.jiaokey.com/book/detail/15340723.html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