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全国中医药行业高等教育十四五规划教材 药用植物学 第5版</w:t>
      </w:r>
    </w:p>
    <w:p>
      <w:r>
        <w:rPr>
          <w:rFonts w:ascii="宋体" w:hAnsi="宋体" w:eastAsia="宋体"/>
          <w:sz w:val="24"/>
        </w:rPr>
        <w:t>刘春生，谷巍主编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全国中医药行业高等教育十四五规划教材 药用植物学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刘春生，谷巍主编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978-7-5132-6861-5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药用植物学》贴近教学实际在本版教材编写之前，在全国各中医院校药用植物学专任教师范围内进行调研。依据调研结果，根据大多数院校的教学内容，重新梳理了植物形态构造部分的知识体系；重新划分了重点掌握的科、熟悉的科和一般了解的科，增加了重点科花和或...</w:t>
      </w:r>
    </w:p>
    <w:p/>
    <w:p>
      <w:r>
        <w:t>本书出售、求购地址：https://www.jiaokey.com/book/detail/15345308.html</w:t>
      </w:r>
    </w:p>
    <w:p>
      <w:r>
        <w:t>更多相关图书推荐：https://www.jiaokey.com</w:t>
      </w:r>
    </w:p>
    <w:p>
      <w:r>
        <w:t>刘春生，谷巍主编 其他作品：https://www.jiaokey.com/tag/刘春生，谷巍主编.html</w:t>
      </w:r>
    </w:p>
    <w:p>
      <w:r>
        <w:t>关键词搜索：https://www.jiaokey.com/tag/全国中医药行业高等教育十四五规划教材 药用植物学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