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书名：中国一带一路倡议与国际私法</w:t>
      </w:r>
    </w:p>
    <w:p>
      <w:r>
        <w:t>作者：（泰）陈博文（Poomintr Sooksripaisarnkit），（印）塞·拉曼尼·加利梅拉（Sai Ramani Garimella）主编；万光荣，何梦丽译</w:t>
      </w:r>
    </w:p>
    <w:p>
      <w:r>
        <w:t>出版社：长沙：湖南人民出版社</w:t>
      </w:r>
    </w:p>
    <w:p>
      <w:r>
        <w:t>出版日期：2023.11</w:t>
      </w:r>
    </w:p>
    <w:p>
      <w:r>
        <w:t>总页数：329</w:t>
      </w:r>
    </w:p>
    <w:p>
      <w:r>
        <w:t>更多请访问教客网: www.jiaokey.com</w:t>
      </w:r>
    </w:p>
    <w:p>
      <w:r>
        <w:t>中国一带一路倡议与国际私法 评论地址：https://www.jiaokey.com/book/detail/15370044.html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