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文化在企业</w:t>
      </w:r>
    </w:p>
    <w:p>
      <w:r>
        <w:rPr>
          <w:rFonts w:ascii="宋体" w:hAnsi="宋体" w:eastAsia="宋体"/>
          <w:sz w:val="24"/>
        </w:rPr>
        <w:t>中诚投建工集团有限公司,段昌平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文化在企业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中诚投建工集团有限公司,段昌平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9787519613211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建筑企业集团-企业文化-成都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由中诚投建工集团有限公司高级顾问段昌平先生，根据自己多年在企业管理实践中积累的宝贵经验总结而成。全书展示了中诚投“格物致知、诚意正心、自强不息”的企业文化核心，企业管理六法-“闯、和、法、俭、责、通”在企业管理实践中的重要作用，汇集了中诚投员工的企业管理研究和实践成果，展示了企业员工对企业管理理论和实践的感悟。语言通俗易懂，事例丰富，实用性、思想性较强，对提升读者，尤其是企业管理者的管理能力有一定的助益。</w:t>
      </w:r>
    </w:p>
    <w:p/>
    <w:p>
      <w:r>
        <w:t>本书出售、求购地址：https://www.jiaokey.com/book/detail/15440935.html</w:t>
      </w:r>
    </w:p>
    <w:p>
      <w:r>
        <w:t>更多工业部门经济图书推荐：https://www.jiaokey.com</w:t>
      </w:r>
    </w:p>
    <w:p>
      <w:r>
        <w:t>中诚投建工集团有限公司,段昌平 其他作品：https://www.jiaokey.com/tag/中诚投建工集团有限公司,段昌平.html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关键词搜索：https://www.jiaokey.com/tag/建筑企业集团-企业文化-成都.html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