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礼学新论丛书 两周秦汉礼典相关出土文献考疑</w:t>
      </w:r>
    </w:p>
    <w:p>
      <w:r>
        <w:rPr>
          <w:rFonts w:ascii="宋体" w:hAnsi="宋体" w:eastAsia="宋体"/>
          <w:sz w:val="24"/>
        </w:rPr>
        <w:t>徐渊著；杨华主编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礼学新论丛书 两周秦汉礼典相关出土文献考疑</w:t>
            </w:r>
          </w:p>
        </w:tc>
      </w:tr>
      <w:tr>
        <w:tc>
          <w:tcPr>
            <w:tcW w:type="dxa" w:w="4320"/>
          </w:tcPr>
          <w:p>
            <w:r>
              <w:t>作者</w:t>
            </w:r>
          </w:p>
        </w:tc>
        <w:tc>
          <w:tcPr>
            <w:tcW w:type="dxa" w:w="4320"/>
          </w:tcPr>
          <w:p>
            <w:r>
              <w:t>徐渊著；杨华主编</w:t>
            </w:r>
          </w:p>
        </w:tc>
      </w:tr>
      <w:tr>
        <w:tc>
          <w:tcPr>
            <w:tcW w:type="dxa" w:w="4320"/>
          </w:tcPr>
          <w:p>
            <w:r>
              <w:t>出版社</w:t>
            </w:r>
          </w:p>
        </w:tc>
        <w:tc>
          <w:tcPr>
            <w:tcW w:type="dxa" w:w="4320"/>
          </w:tcPr>
          <w:p>
            <w:r/>
          </w:p>
        </w:tc>
      </w:tr>
      <w:tr>
        <w:tc>
          <w:tcPr>
            <w:tcW w:type="dxa" w:w="4320"/>
          </w:tcPr>
          <w:p>
            <w:r>
              <w:t>ISBN</w:t>
            </w:r>
          </w:p>
        </w:tc>
        <w:tc>
          <w:tcPr>
            <w:tcW w:type="dxa" w:w="4320"/>
          </w:tcPr>
          <w:p>
            <w:r>
              <w:t>978-7-307-23522-9</w:t>
            </w:r>
          </w:p>
        </w:tc>
      </w:tr>
      <w:tr>
        <w:tc>
          <w:tcPr>
            <w:tcW w:type="dxa" w:w="4320"/>
          </w:tcPr>
          <w:p>
            <w:r>
              <w:t>出版日期</w:t>
            </w:r>
          </w:p>
        </w:tc>
        <w:tc>
          <w:tcPr>
            <w:tcW w:type="dxa" w:w="4320"/>
          </w:tcPr>
          <w:p>
            <w:r>
              <w:t>2023-10-01</w:t>
            </w:r>
          </w:p>
        </w:tc>
      </w:tr>
      <w:tr>
        <w:tc>
          <w:tcPr>
            <w:tcW w:type="dxa" w:w="4320"/>
          </w:tcPr>
          <w:p>
            <w:r>
              <w:t>页数</w:t>
            </w:r>
          </w:p>
        </w:tc>
        <w:tc>
          <w:tcPr>
            <w:tcW w:type="dxa" w:w="4320"/>
          </w:tcPr>
          <w:p>
            <w:r>
              <w:t>267</w:t>
            </w:r>
          </w:p>
        </w:tc>
      </w:tr>
      <w:tr>
        <w:tc>
          <w:tcPr>
            <w:tcW w:type="dxa" w:w="4320"/>
          </w:tcPr>
          <w:p>
            <w:r>
              <w:t>价格</w:t>
            </w:r>
          </w:p>
        </w:tc>
        <w:tc>
          <w:tcPr>
            <w:tcW w:type="dxa" w:w="4320"/>
          </w:tcPr>
          <w:p>
            <w:r>
              <w:t>79.00</w:t>
            </w:r>
          </w:p>
        </w:tc>
      </w:tr>
      <w:tr>
        <w:tc>
          <w:tcPr>
            <w:tcW w:type="dxa" w:w="4320"/>
          </w:tcPr>
          <w:p>
            <w:r>
              <w:t>关键词</w:t>
            </w:r>
          </w:p>
        </w:tc>
        <w:tc>
          <w:tcPr>
            <w:tcW w:type="dxa" w:w="4320"/>
          </w:tcPr>
          <w:p>
            <w:r>
              <w:t>礼仪-制度-研究-中国-周代-汉代</w:t>
            </w:r>
          </w:p>
        </w:tc>
      </w:tr>
      <w:tr>
        <w:tc>
          <w:tcPr>
            <w:tcW w:type="dxa" w:w="4320"/>
          </w:tcPr>
          <w:p>
            <w:r>
              <w:t>分类</w:t>
            </w:r>
          </w:p>
        </w:tc>
        <w:tc>
          <w:tcPr>
            <w:tcW w:type="dxa" w:w="4320"/>
          </w:tcPr>
          <w:p>
            <w:r/>
          </w:p>
        </w:tc>
      </w:tr>
    </w:tbl>
    <w:p/>
    <w:p>
      <w:pPr>
        <w:pStyle w:val="Heading1"/>
      </w:pPr>
      <w:r>
        <w:t>图书介绍</w:t>
      </w:r>
    </w:p>
    <w:p>
      <w:r>
        <w:t>本书从两周礼典研究的角度出发，首先界定了出土文献类礼典研究文献与考古类礼典研究资料的基本区别，进而对礼典相关出土文献做了分类，将目前已经出土的与礼典研究密切相关的文献分为六个大类。通过对这几类出土文献中礼典相关内容的深入分析，揭示利用不同种...</w:t>
      </w:r>
    </w:p>
    <w:p/>
    <w:p>
      <w:r>
        <w:t>本书出售、求购地址：https://www.jiaokey.com/book/detail/15469337.html</w:t>
      </w:r>
    </w:p>
    <w:p>
      <w:r>
        <w:t>更多相关图书推荐：https://www.jiaokey.com</w:t>
      </w:r>
    </w:p>
    <w:p>
      <w:r>
        <w:t>徐渊著；杨华主编 其他作品：https://www.jiaokey.com/tag/徐渊著；杨华主编.html</w:t>
      </w:r>
    </w:p>
    <w:p>
      <w:r>
        <w:t>关键词搜索：https://www.jiaokey.com/tag/礼仪-制度-研究-中国-周代-汉代.html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