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厌氧  准好氧生物反应器填埋场处理农村生活垃圾技术</w:t>
      </w:r>
    </w:p>
    <w:p>
      <w:r>
        <w:rPr>
          <w:rFonts w:ascii="宋体" w:hAnsi="宋体" w:eastAsia="宋体"/>
          <w:sz w:val="24"/>
        </w:rPr>
        <w:t>李红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厌氧  准好氧生物反应器填埋场处理农村生活垃圾技术</w:t>
            </w:r>
          </w:p>
        </w:tc>
      </w:tr>
      <w:tr>
        <w:tc>
          <w:tcPr>
            <w:tcW w:type="dxa" w:w="4320"/>
          </w:tcPr>
          <w:p>
            <w:r>
              <w:t>作者</w:t>
            </w:r>
          </w:p>
        </w:tc>
        <w:tc>
          <w:tcPr>
            <w:tcW w:type="dxa" w:w="4320"/>
          </w:tcPr>
          <w:p>
            <w:r>
              <w:t>李红</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9787577400761</w:t>
            </w:r>
          </w:p>
        </w:tc>
      </w:tr>
      <w:tr>
        <w:tc>
          <w:tcPr>
            <w:tcW w:type="dxa" w:w="4320"/>
          </w:tcPr>
          <w:p>
            <w:r>
              <w:t>出版日期</w:t>
            </w:r>
          </w:p>
        </w:tc>
        <w:tc>
          <w:tcPr>
            <w:tcW w:type="dxa" w:w="4320"/>
          </w:tcPr>
          <w:p>
            <w:r>
              <w:t>2024-09-01</w:t>
            </w:r>
          </w:p>
        </w:tc>
      </w:tr>
      <w:tr>
        <w:tc>
          <w:tcPr>
            <w:tcW w:type="dxa" w:w="4320"/>
          </w:tcPr>
          <w:p>
            <w:r>
              <w:t>页数</w:t>
            </w:r>
          </w:p>
        </w:tc>
        <w:tc>
          <w:tcPr>
            <w:tcW w:type="dxa" w:w="4320"/>
          </w:tcPr>
          <w:p>
            <w:r>
              <w:t>142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生活</w:t>
            </w:r>
          </w:p>
        </w:tc>
      </w:tr>
    </w:tbl>
    <w:p/>
    <w:p>
      <w:pPr>
        <w:pStyle w:val="Heading1"/>
      </w:pPr>
      <w:r>
        <w:t>图书介绍</w:t>
      </w:r>
    </w:p>
    <w:p>
      <w:r>
        <w:t>本书基于生物反应器填埋场、农村生活垃圾处理处置等相关主题文献，系统归纳总结了当前我国农村生活垃圾的产生、收集、运输、处理处置和管理的现状；归纳了生活垃圾生物反应器填埋技术研究现状，对农村生活垃圾填埋方案进行了比选，基于群决策层次分析法，比选出适宜在农村地区推广应用的填埋方案；通过室内模拟试验，探究了厌氧准好氧生物反应器填埋场在产酸阶段和产甲烷阶段的最优工况；基于群决策层次分析法和重要指标筛选法确定了能够表征填埋场稳定化程度的四个关键指标，结合模糊综合评价法对厌氧准好氧生物反应器填埋场的稳定化程度进行了评价。最后，根据四个核心表征指标的预测值和厌氧准好氧生物反应器填埋场的稳定化评价模型，对厌氧准好氧生物反应器填埋场的稳定化周期进行了估算。</w:t>
      </w:r>
    </w:p>
    <w:p/>
    <w:p>
      <w:r>
        <w:t>本书出售、求购地址：https://www.jiaokey.com/book/detail/15547269.html</w:t>
      </w:r>
    </w:p>
    <w:p>
      <w:r>
        <w:t>更多生活图书推荐：https://www.jiaokey.com</w:t>
      </w:r>
    </w:p>
    <w:p>
      <w:r>
        <w:t>李红 其他作品：https://www.jiaokey.com/tag/李红.html</w:t>
      </w:r>
    </w:p>
    <w:p>
      <w:r>
        <w:t>成都：西南交通大学出版社 出版图书：https://www.jiaokey.com/tag/成都：西南交通大学出版社.html</w:t>
      </w:r>
    </w:p>
    <w:p>
      <w:r>
        <w:t>关键词搜索：https://www.jiaokey.com/tag/厌氧  准好氧生物反应器填埋场处理农村生活垃圾技术.html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