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Guide for Shipboard Airborne Noise Control 2 AIRBORNE NOISE CRITERIA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Guide for Shipboard Airborne Noise Control 2 AIRBORNE NOISE CRITERIA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本书出售、求购地址：https://www.jiaokey.com/book/detail/40027353.html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关键词搜索：https://www.jiaokey.com/tag/Design Guide for Shipboard Airborne Noise Control 2 AIRBORNE NOISE CRITERIA.html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