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公司与合伙的联邦所得税</w:t>
      </w:r>
    </w:p>
    <w:p>
      <w:r>
        <w:rPr>
          <w:rFonts w:ascii="宋体" w:hAnsi="宋体" w:eastAsia="宋体"/>
          <w:sz w:val="24"/>
        </w:rPr>
        <w:t>〔美〕理查德·L·德翁伯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公司与合伙的联邦所得税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〔美〕理查德·L·德翁伯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本书出售、求购地址：https://www.jiaokey.com/book/detail/40043865.html</w:t>
      </w:r>
    </w:p>
    <w:p>
      <w:r>
        <w:t>更多相关图书推荐：https://www.jiaokey.com</w:t>
      </w:r>
    </w:p>
    <w:p>
      <w:r>
        <w:t>〔美〕理查德·L·德翁伯 其他作品：https://www.jiaokey.com/tag/〔美〕理查德·L·德翁伯.html</w:t>
      </w:r>
    </w:p>
    <w:p>
      <w:r>
        <w:t>中信出版社 出版图书：https://www.jiaokey.com/tag/中信出版社.html</w:t>
      </w:r>
    </w:p>
    <w:p>
      <w:r>
        <w:t>关键词搜索：https://www.jiaokey.com/tag/公司与合伙的联邦所得税.html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