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アジア开发援助とシステム的研究</w:t>
      </w:r>
    </w:p>
    <w:p>
      <w:r>
        <w:rPr>
          <w:rFonts w:ascii="宋体" w:hAnsi="宋体" w:eastAsia="宋体"/>
          <w:sz w:val="24"/>
        </w:rPr>
        <w:t>山冈喜久男  西野吉次著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アジア开发援助とシステム的研究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山冈喜久男  西野吉次著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本书出售、求购地址：https://www.jiaokey.com/book/detail/40052064.html</w:t>
      </w:r>
    </w:p>
    <w:p>
      <w:r>
        <w:t>更多相关图书推荐：https://www.jiaokey.com</w:t>
      </w:r>
    </w:p>
    <w:p>
      <w:r>
        <w:t>山冈喜久男  西野吉次著 其他作品：https://www.jiaokey.com/tag/山冈喜久男  西野吉次著.html</w:t>
      </w:r>
    </w:p>
    <w:p>
      <w:r>
        <w:t>早稻田大学出版部 出版图书：https://www.jiaokey.com/tag/早稻田大学出版部.html</w:t>
      </w:r>
    </w:p>
    <w:p>
      <w:r>
        <w:t>关键词搜索：https://www.jiaokey.com/tag/アジア开发援助とシステム的研究.html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