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书名：债务人与债权人法：案例与难点</w:t>
      </w:r>
    </w:p>
    <w:p>
      <w:r>
        <w:t>作者：（美）沃伦等</w:t>
      </w:r>
    </w:p>
    <w:p>
      <w:r>
        <w:t>出版社：中信出版社</w:t>
      </w:r>
    </w:p>
    <w:p>
      <w:r>
        <w:t>出版日期：2003</w:t>
      </w:r>
    </w:p>
    <w:p>
      <w:r>
        <w:t>总页数：1076</w:t>
      </w:r>
    </w:p>
    <w:p>
      <w:r>
        <w:t>更多请访问教客网: www.jiaokey.com</w:t>
      </w:r>
    </w:p>
    <w:p>
      <w:r>
        <w:t>债务人与债权人法：案例与难点 评论地址：https://www.jiaokey.com/book/detail/40072427.html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