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CONTRQLE DES MOTEURS DIESEL PAR LA SPECTROGRAPHIE DES HUILES DE GRAISSAGE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CONTRQLE DES MOTEURS DIESEL PAR LA SPECTROGRAPHIE DES HUILES DE GRAISSAGE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本书出售、求购地址：https://www.jiaokey.com/book/detail/40079577.html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关键词搜索：https://www.jiaokey.com/tag/LE CONTRQLE DES MOTEURS DIESEL PAR LA SPECTROGRAPHIE DES HUILES DE GRAISSAGE.html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