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40TH INTERNATIONAL CONFERENCE ON ELECTRON，ION，AND PHOTON BEAM TECHNOLOGY AND NANOFABRICATION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40TH INTERNATIONAL CONFERENCE ON ELECTRON，ION，AND PHOTON BEAM TECHNOLOGY AND NANOFABRICATION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关键词搜索：https://www.jiaokey.com/tag/PAPERS FROM THE 40TH INTERNATIONAL CONFERENCE ON ELECTRON，ION，AND PHOTON BEAM TECHNOLOGY AND NANOFABRICATION.html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