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40100348_CANCER CHEMOTHERAPY AND BIOLOGICAL RESPONSE MODIFIERS ANNUAL 10_p594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40100348_CANCER CHEMOTHERAPY AND BIOLOGICAL RESPONSE MODIFIERS ANNUAL 10_p594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关键词搜索：https://www.jiaokey.com/tag/40100348_CANCER CHEMOTHERAPY AND BIOLOGICAL RESPONSE MODIFIERS ANNUAL 10_p594.html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